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341"/>
        <w:tblW w:w="15862" w:type="dxa"/>
        <w:tblLook w:val="04A0" w:firstRow="1" w:lastRow="0" w:firstColumn="1" w:lastColumn="0" w:noHBand="0" w:noVBand="1"/>
      </w:tblPr>
      <w:tblGrid>
        <w:gridCol w:w="2643"/>
        <w:gridCol w:w="3873"/>
        <w:gridCol w:w="1414"/>
        <w:gridCol w:w="1563"/>
        <w:gridCol w:w="1701"/>
        <w:gridCol w:w="4668"/>
      </w:tblGrid>
      <w:tr w:rsidR="00F71A05" w14:paraId="25812A7D" w14:textId="77777777" w:rsidTr="00FE2CE7">
        <w:trPr>
          <w:trHeight w:val="415"/>
        </w:trPr>
        <w:tc>
          <w:tcPr>
            <w:tcW w:w="2643" w:type="dxa"/>
          </w:tcPr>
          <w:p w14:paraId="62732A43" w14:textId="464B2E6C" w:rsidR="004E7617" w:rsidRPr="004E7617" w:rsidRDefault="004E7617" w:rsidP="00FE2CE7">
            <w:p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Hazard</w:t>
            </w:r>
          </w:p>
        </w:tc>
        <w:tc>
          <w:tcPr>
            <w:tcW w:w="3873" w:type="dxa"/>
          </w:tcPr>
          <w:p w14:paraId="7729341D" w14:textId="3A2757A9" w:rsidR="004E7617" w:rsidRPr="004E7617" w:rsidRDefault="004E7617" w:rsidP="00FE2CE7">
            <w:p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Existing control measures</w:t>
            </w:r>
          </w:p>
        </w:tc>
        <w:tc>
          <w:tcPr>
            <w:tcW w:w="1414" w:type="dxa"/>
          </w:tcPr>
          <w:p w14:paraId="02C12C55" w14:textId="77777777" w:rsidR="004E7617" w:rsidRPr="004E7617" w:rsidRDefault="004E7617" w:rsidP="00FE2CE7">
            <w:p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Harm (1-5)</w:t>
            </w:r>
          </w:p>
        </w:tc>
        <w:tc>
          <w:tcPr>
            <w:tcW w:w="1563" w:type="dxa"/>
          </w:tcPr>
          <w:p w14:paraId="47CE6CA7" w14:textId="77777777" w:rsidR="004E7617" w:rsidRPr="004E7617" w:rsidRDefault="004E7617" w:rsidP="00FE2CE7">
            <w:p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Likelihood (1-5)</w:t>
            </w:r>
          </w:p>
        </w:tc>
        <w:tc>
          <w:tcPr>
            <w:tcW w:w="1701" w:type="dxa"/>
          </w:tcPr>
          <w:p w14:paraId="552B3037" w14:textId="77777777" w:rsidR="004E7617" w:rsidRPr="004E7617" w:rsidRDefault="004E7617" w:rsidP="00FE2CE7">
            <w:p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Risk (1-5)</w:t>
            </w:r>
          </w:p>
        </w:tc>
        <w:tc>
          <w:tcPr>
            <w:tcW w:w="4668" w:type="dxa"/>
          </w:tcPr>
          <w:p w14:paraId="74E58DE3" w14:textId="77777777" w:rsidR="004E7617" w:rsidRPr="004E7617" w:rsidRDefault="004E7617" w:rsidP="00FE2CE7">
            <w:p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Further Controls to Reduce Risk</w:t>
            </w:r>
          </w:p>
        </w:tc>
      </w:tr>
      <w:tr w:rsidR="00F71A05" w14:paraId="4D8D3932" w14:textId="77777777" w:rsidTr="00FE2CE7">
        <w:trPr>
          <w:trHeight w:val="865"/>
        </w:trPr>
        <w:tc>
          <w:tcPr>
            <w:tcW w:w="2643" w:type="dxa"/>
          </w:tcPr>
          <w:p w14:paraId="6747BBF9" w14:textId="09D717C1" w:rsidR="004E7617" w:rsidRPr="004E7617" w:rsidRDefault="004E7617" w:rsidP="00FE2CE7">
            <w:p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Electric Shock</w:t>
            </w:r>
          </w:p>
        </w:tc>
        <w:tc>
          <w:tcPr>
            <w:tcW w:w="3873" w:type="dxa"/>
          </w:tcPr>
          <w:p w14:paraId="460332FF" w14:textId="77777777" w:rsidR="004E7617" w:rsidRPr="004E7617" w:rsidRDefault="004E7617" w:rsidP="00FE2CE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PAT Test Equipment</w:t>
            </w:r>
          </w:p>
          <w:p w14:paraId="03C83DED" w14:textId="77777777" w:rsidR="004E7617" w:rsidRPr="004E7617" w:rsidRDefault="004E7617" w:rsidP="00FE2CE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Check cables before use</w:t>
            </w:r>
          </w:p>
        </w:tc>
        <w:tc>
          <w:tcPr>
            <w:tcW w:w="1414" w:type="dxa"/>
          </w:tcPr>
          <w:p w14:paraId="33FC660B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5</w:t>
            </w:r>
          </w:p>
        </w:tc>
        <w:tc>
          <w:tcPr>
            <w:tcW w:w="1563" w:type="dxa"/>
          </w:tcPr>
          <w:p w14:paraId="74E38FA1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590A194F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1</w:t>
            </w:r>
          </w:p>
        </w:tc>
        <w:tc>
          <w:tcPr>
            <w:tcW w:w="4668" w:type="dxa"/>
          </w:tcPr>
          <w:p w14:paraId="7379D56C" w14:textId="77777777" w:rsidR="004E7617" w:rsidRPr="004E7617" w:rsidRDefault="004E7617" w:rsidP="00FE2CE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Unplug when not supervised</w:t>
            </w:r>
          </w:p>
          <w:p w14:paraId="23FD7564" w14:textId="77777777" w:rsidR="004E7617" w:rsidRPr="004E7617" w:rsidRDefault="004E7617" w:rsidP="00FE2CE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Keep Sheltered from weather</w:t>
            </w:r>
          </w:p>
        </w:tc>
      </w:tr>
      <w:tr w:rsidR="00F71A05" w14:paraId="72B9B186" w14:textId="77777777" w:rsidTr="00FE2CE7">
        <w:trPr>
          <w:trHeight w:val="1067"/>
        </w:trPr>
        <w:tc>
          <w:tcPr>
            <w:tcW w:w="2643" w:type="dxa"/>
          </w:tcPr>
          <w:p w14:paraId="3DD81206" w14:textId="5AEAAF51" w:rsidR="004E7617" w:rsidRPr="004E7617" w:rsidRDefault="004E7617" w:rsidP="00FE2CE7">
            <w:p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 xml:space="preserve">Injury from Lifting the machine </w:t>
            </w:r>
          </w:p>
        </w:tc>
        <w:tc>
          <w:tcPr>
            <w:tcW w:w="3873" w:type="dxa"/>
          </w:tcPr>
          <w:p w14:paraId="2538485F" w14:textId="77777777" w:rsidR="004E7617" w:rsidRPr="004E7617" w:rsidRDefault="004E7617" w:rsidP="00FE2CE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 xml:space="preserve">Employees to deliver to the site who are trained in manual handling </w:t>
            </w:r>
          </w:p>
        </w:tc>
        <w:tc>
          <w:tcPr>
            <w:tcW w:w="1414" w:type="dxa"/>
          </w:tcPr>
          <w:p w14:paraId="7B3D3655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3</w:t>
            </w:r>
          </w:p>
        </w:tc>
        <w:tc>
          <w:tcPr>
            <w:tcW w:w="1563" w:type="dxa"/>
          </w:tcPr>
          <w:p w14:paraId="765A4234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7FAAB14F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1</w:t>
            </w:r>
          </w:p>
        </w:tc>
        <w:tc>
          <w:tcPr>
            <w:tcW w:w="4668" w:type="dxa"/>
          </w:tcPr>
          <w:p w14:paraId="52611D9B" w14:textId="77777777" w:rsidR="004E7617" w:rsidRPr="004E7617" w:rsidRDefault="004E7617" w:rsidP="00FE2CE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 xml:space="preserve">Unit not to be moved once sited. </w:t>
            </w:r>
          </w:p>
        </w:tc>
      </w:tr>
      <w:tr w:rsidR="00F71A05" w14:paraId="2ADEFB22" w14:textId="77777777" w:rsidTr="00FE2CE7">
        <w:trPr>
          <w:trHeight w:val="1933"/>
        </w:trPr>
        <w:tc>
          <w:tcPr>
            <w:tcW w:w="2643" w:type="dxa"/>
          </w:tcPr>
          <w:p w14:paraId="58DC694C" w14:textId="44252511" w:rsidR="004E7617" w:rsidRPr="004E7617" w:rsidRDefault="004E7617" w:rsidP="00FE2CE7">
            <w:p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Food poisoning</w:t>
            </w:r>
          </w:p>
        </w:tc>
        <w:tc>
          <w:tcPr>
            <w:tcW w:w="3873" w:type="dxa"/>
          </w:tcPr>
          <w:p w14:paraId="1AC0801F" w14:textId="77777777" w:rsidR="004E7617" w:rsidRPr="004E7617" w:rsidRDefault="004E7617" w:rsidP="00FE2CE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 xml:space="preserve">Machine to be cleaned thoroughly after each use. </w:t>
            </w:r>
          </w:p>
          <w:p w14:paraId="65FFF43C" w14:textId="77777777" w:rsidR="004E7617" w:rsidRPr="004E7617" w:rsidRDefault="004E7617" w:rsidP="00FE2CE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Sugar to be provided in a container with a lid to prevent contamination.</w:t>
            </w:r>
          </w:p>
        </w:tc>
        <w:tc>
          <w:tcPr>
            <w:tcW w:w="1414" w:type="dxa"/>
          </w:tcPr>
          <w:p w14:paraId="27498CDF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3</w:t>
            </w:r>
          </w:p>
        </w:tc>
        <w:tc>
          <w:tcPr>
            <w:tcW w:w="1563" w:type="dxa"/>
          </w:tcPr>
          <w:p w14:paraId="4BAE1024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6FAE19B4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1</w:t>
            </w:r>
          </w:p>
        </w:tc>
        <w:tc>
          <w:tcPr>
            <w:tcW w:w="4668" w:type="dxa"/>
          </w:tcPr>
          <w:p w14:paraId="051D0C6D" w14:textId="77777777" w:rsidR="004E7617" w:rsidRPr="004E7617" w:rsidRDefault="004E7617" w:rsidP="00FE2CE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Always supervise the machine.</w:t>
            </w:r>
          </w:p>
          <w:p w14:paraId="467252CA" w14:textId="77777777" w:rsidR="004E7617" w:rsidRPr="004E7617" w:rsidRDefault="004E7617" w:rsidP="00FE2CE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Ensure the lid is kept on the sugar to prevent contamination.</w:t>
            </w:r>
          </w:p>
        </w:tc>
      </w:tr>
      <w:tr w:rsidR="00F71A05" w14:paraId="12D9D314" w14:textId="77777777" w:rsidTr="00FE2CE7">
        <w:trPr>
          <w:trHeight w:val="1707"/>
        </w:trPr>
        <w:tc>
          <w:tcPr>
            <w:tcW w:w="2643" w:type="dxa"/>
          </w:tcPr>
          <w:p w14:paraId="47550278" w14:textId="6901FF15" w:rsidR="004E7617" w:rsidRPr="004E7617" w:rsidRDefault="004E7617" w:rsidP="00FE2CE7">
            <w:p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Burns</w:t>
            </w:r>
          </w:p>
        </w:tc>
        <w:tc>
          <w:tcPr>
            <w:tcW w:w="3873" w:type="dxa"/>
          </w:tcPr>
          <w:p w14:paraId="234C9B80" w14:textId="77777777" w:rsidR="004E7617" w:rsidRPr="004E7617" w:rsidRDefault="004E7617" w:rsidP="00FE2CE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 xml:space="preserve">A responsible adult to operate the machine. </w:t>
            </w:r>
          </w:p>
          <w:p w14:paraId="4CF6322D" w14:textId="77777777" w:rsidR="004E7617" w:rsidRPr="004E7617" w:rsidRDefault="004E7617" w:rsidP="00FE2CE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 xml:space="preserve">To be shown how to operate the machine safely. </w:t>
            </w:r>
          </w:p>
        </w:tc>
        <w:tc>
          <w:tcPr>
            <w:tcW w:w="1414" w:type="dxa"/>
          </w:tcPr>
          <w:p w14:paraId="1BEFB66D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4</w:t>
            </w:r>
          </w:p>
        </w:tc>
        <w:tc>
          <w:tcPr>
            <w:tcW w:w="1563" w:type="dxa"/>
          </w:tcPr>
          <w:p w14:paraId="5636316A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781283B9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1</w:t>
            </w:r>
          </w:p>
        </w:tc>
        <w:tc>
          <w:tcPr>
            <w:tcW w:w="4668" w:type="dxa"/>
          </w:tcPr>
          <w:p w14:paraId="795456B3" w14:textId="77777777" w:rsidR="004E7617" w:rsidRPr="004E7617" w:rsidRDefault="004E7617" w:rsidP="00FE2CE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 xml:space="preserve">Ensure to switch off the machine when not in use. </w:t>
            </w:r>
          </w:p>
          <w:p w14:paraId="338F1307" w14:textId="77777777" w:rsidR="004E7617" w:rsidRPr="004E7617" w:rsidRDefault="004E7617" w:rsidP="00FE2CE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 xml:space="preserve">When operating the machine pay full attention and keep your eyes on the machine. </w:t>
            </w:r>
          </w:p>
        </w:tc>
      </w:tr>
      <w:tr w:rsidR="00F71A05" w14:paraId="795AFA7F" w14:textId="77777777" w:rsidTr="00FE2CE7">
        <w:trPr>
          <w:trHeight w:val="1707"/>
        </w:trPr>
        <w:tc>
          <w:tcPr>
            <w:tcW w:w="2643" w:type="dxa"/>
          </w:tcPr>
          <w:p w14:paraId="49837072" w14:textId="22741002" w:rsidR="004E7617" w:rsidRPr="004E7617" w:rsidRDefault="004E7617" w:rsidP="00FE2CE7">
            <w:p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Machine Overheating and burning sugar</w:t>
            </w:r>
          </w:p>
        </w:tc>
        <w:tc>
          <w:tcPr>
            <w:tcW w:w="3873" w:type="dxa"/>
          </w:tcPr>
          <w:p w14:paraId="527D9882" w14:textId="77777777" w:rsidR="004E7617" w:rsidRPr="004E7617" w:rsidRDefault="004E7617" w:rsidP="00FE2CE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 xml:space="preserve">Operator shown how to correctly use the machine and switch the machine on and off. </w:t>
            </w:r>
          </w:p>
          <w:p w14:paraId="37509DED" w14:textId="60EEEE8E" w:rsidR="004E7617" w:rsidRPr="004E7617" w:rsidRDefault="004E7617" w:rsidP="00FE2CE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To ensure that there is enough sugar in the machine to prevent the machine from burning and overheating.</w:t>
            </w:r>
          </w:p>
        </w:tc>
        <w:tc>
          <w:tcPr>
            <w:tcW w:w="1414" w:type="dxa"/>
          </w:tcPr>
          <w:p w14:paraId="2AC759C0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4</w:t>
            </w:r>
          </w:p>
        </w:tc>
        <w:tc>
          <w:tcPr>
            <w:tcW w:w="1563" w:type="dxa"/>
          </w:tcPr>
          <w:p w14:paraId="3CCAED9F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500AC28E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1</w:t>
            </w:r>
          </w:p>
        </w:tc>
        <w:tc>
          <w:tcPr>
            <w:tcW w:w="4668" w:type="dxa"/>
          </w:tcPr>
          <w:p w14:paraId="47D69A9A" w14:textId="77777777" w:rsidR="004E7617" w:rsidRPr="004E7617" w:rsidRDefault="004E7617" w:rsidP="00FE2CE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 xml:space="preserve">Switch off the machine in between refilling the sugar. </w:t>
            </w:r>
          </w:p>
          <w:p w14:paraId="0EF5D7B2" w14:textId="77777777" w:rsidR="004E7617" w:rsidRPr="004E7617" w:rsidRDefault="004E7617" w:rsidP="00FE2CE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Always have a responsible adult to supervise.</w:t>
            </w:r>
          </w:p>
          <w:p w14:paraId="086081AA" w14:textId="77777777" w:rsidR="004E7617" w:rsidRPr="004E7617" w:rsidRDefault="004E7617" w:rsidP="00FE2CE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Switch off the machine when not in use to prevent overheating.</w:t>
            </w:r>
          </w:p>
        </w:tc>
      </w:tr>
      <w:tr w:rsidR="00F71A05" w14:paraId="6796529D" w14:textId="77777777" w:rsidTr="00FE2CE7">
        <w:trPr>
          <w:trHeight w:val="213"/>
        </w:trPr>
        <w:tc>
          <w:tcPr>
            <w:tcW w:w="2643" w:type="dxa"/>
          </w:tcPr>
          <w:p w14:paraId="3248CCA1" w14:textId="07ECC23D" w:rsidR="004E7617" w:rsidRPr="004E7617" w:rsidRDefault="004E7617" w:rsidP="00FE2CE7">
            <w:p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Sugar flying out of the bowl into your eyes</w:t>
            </w:r>
          </w:p>
        </w:tc>
        <w:tc>
          <w:tcPr>
            <w:tcW w:w="3873" w:type="dxa"/>
          </w:tcPr>
          <w:p w14:paraId="2DDF04F2" w14:textId="77777777" w:rsidR="004E7617" w:rsidRPr="004E7617" w:rsidRDefault="004E7617" w:rsidP="00FE2CE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 xml:space="preserve">Ensure that all except the operator keep a safe distance </w:t>
            </w:r>
          </w:p>
        </w:tc>
        <w:tc>
          <w:tcPr>
            <w:tcW w:w="1414" w:type="dxa"/>
          </w:tcPr>
          <w:p w14:paraId="5FCD8430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4</w:t>
            </w:r>
          </w:p>
        </w:tc>
        <w:tc>
          <w:tcPr>
            <w:tcW w:w="1563" w:type="dxa"/>
          </w:tcPr>
          <w:p w14:paraId="6A552231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5F0D9C33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1</w:t>
            </w:r>
          </w:p>
        </w:tc>
        <w:tc>
          <w:tcPr>
            <w:tcW w:w="4668" w:type="dxa"/>
          </w:tcPr>
          <w:p w14:paraId="282E27AC" w14:textId="77777777" w:rsidR="004E7617" w:rsidRPr="004E7617" w:rsidRDefault="004E7617" w:rsidP="00FE2CE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 xml:space="preserve">Ensure that the machine is supervised and operated by a responsible adult. </w:t>
            </w:r>
          </w:p>
          <w:p w14:paraId="0DB4AE7B" w14:textId="43227CAA" w:rsidR="004E7617" w:rsidRPr="004E7617" w:rsidRDefault="004E7617" w:rsidP="00FE2CE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 xml:space="preserve">Keep children back from the machine and do not let them put their head into the bowl. </w:t>
            </w:r>
          </w:p>
        </w:tc>
      </w:tr>
    </w:tbl>
    <w:p w14:paraId="191F24C8" w14:textId="125AB2A8" w:rsidR="00906CC4" w:rsidRDefault="00F71A0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19A5BE" wp14:editId="08D193F4">
                <wp:simplePos x="0" y="0"/>
                <wp:positionH relativeFrom="margin">
                  <wp:posOffset>2400300</wp:posOffset>
                </wp:positionH>
                <wp:positionV relativeFrom="paragraph">
                  <wp:posOffset>190500</wp:posOffset>
                </wp:positionV>
                <wp:extent cx="6172200" cy="7048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FD1B7" w14:textId="77777777" w:rsidR="00F71A05" w:rsidRPr="00F71A05" w:rsidRDefault="00F71A0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F71A05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Bouncy Days Candyfloss Machine Risk Assessment</w:t>
                            </w:r>
                          </w:p>
                          <w:p w14:paraId="3EC820CE" w14:textId="0ED20348" w:rsidR="00F71A05" w:rsidRDefault="00D777A5">
                            <w:r>
                              <w:t xml:space="preserve">Website: </w:t>
                            </w:r>
                            <w:hyperlink r:id="rId8" w:history="1">
                              <w:r w:rsidR="00F71A05" w:rsidRPr="00AA6120">
                                <w:rPr>
                                  <w:rStyle w:val="Hyperlink"/>
                                </w:rPr>
                                <w:t>WWW.BOUNCYDAYS.CO.UK</w:t>
                              </w:r>
                            </w:hyperlink>
                            <w:r w:rsidR="00F71A05">
                              <w:t xml:space="preserve"> </w:t>
                            </w:r>
                            <w:r w:rsidR="00F71A05">
                              <w:tab/>
                              <w:t xml:space="preserve">Email: </w:t>
                            </w:r>
                            <w:hyperlink r:id="rId9" w:history="1">
                              <w:r w:rsidR="00F71A05" w:rsidRPr="00AA6120">
                                <w:rPr>
                                  <w:rStyle w:val="Hyperlink"/>
                                </w:rPr>
                                <w:t>Info@bouncydays.co.uk</w:t>
                              </w:r>
                            </w:hyperlink>
                            <w:r w:rsidR="00F71A05">
                              <w:tab/>
                              <w:t xml:space="preserve">Tel: </w:t>
                            </w:r>
                            <w:r w:rsidR="00F71A05" w:rsidRPr="00D777A5">
                              <w:rPr>
                                <w:color w:val="0070C0"/>
                                <w:u w:val="single"/>
                              </w:rPr>
                              <w:t>07749244397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9A5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pt;margin-top:15pt;width:486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" strokecolor="white [3212]">
                <v:textbox>
                  <w:txbxContent>
                    <w:p w14:paraId="7E4FD1B7" w14:textId="77777777" w:rsidR="00F71A05" w:rsidRPr="00F71A05" w:rsidRDefault="00F71A05">
                      <w:pP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F71A05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Bouncy Days Candyfloss Machine Risk Assessment</w:t>
                      </w:r>
                    </w:p>
                    <w:p w14:paraId="3EC820CE" w14:textId="0ED20348" w:rsidR="00F71A05" w:rsidRDefault="00D777A5">
                      <w:r>
                        <w:t xml:space="preserve">Website: </w:t>
                      </w:r>
                      <w:hyperlink r:id="rId10" w:history="1">
                        <w:r w:rsidR="00F71A05" w:rsidRPr="00AA6120">
                          <w:rPr>
                            <w:rStyle w:val="Hyperlink"/>
                          </w:rPr>
                          <w:t>WWW.BOUNCYDAYS.CO.UK</w:t>
                        </w:r>
                      </w:hyperlink>
                      <w:r w:rsidR="00F71A05">
                        <w:t xml:space="preserve"> </w:t>
                      </w:r>
                      <w:r w:rsidR="00F71A05">
                        <w:tab/>
                        <w:t xml:space="preserve">Email: </w:t>
                      </w:r>
                      <w:hyperlink r:id="rId11" w:history="1">
                        <w:r w:rsidR="00F71A05" w:rsidRPr="00AA6120">
                          <w:rPr>
                            <w:rStyle w:val="Hyperlink"/>
                          </w:rPr>
                          <w:t>Info@bouncydays.co.uk</w:t>
                        </w:r>
                      </w:hyperlink>
                      <w:r w:rsidR="00F71A05">
                        <w:tab/>
                        <w:t xml:space="preserve">Tel: </w:t>
                      </w:r>
                      <w:r w:rsidR="00F71A05" w:rsidRPr="00D777A5">
                        <w:rPr>
                          <w:color w:val="0070C0"/>
                          <w:u w:val="single"/>
                        </w:rPr>
                        <w:t>07749244397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7617">
        <w:rPr>
          <w:noProof/>
        </w:rPr>
        <w:drawing>
          <wp:inline distT="0" distB="0" distL="0" distR="0" wp14:anchorId="02D03A38" wp14:editId="340D48BA">
            <wp:extent cx="1219200" cy="10179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sectPr w:rsidR="00906CC4" w:rsidSect="00DA3A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F7D4D" w14:textId="77777777" w:rsidR="00DA3A7A" w:rsidRDefault="00DA3A7A" w:rsidP="00DA3A7A">
      <w:pPr>
        <w:spacing w:after="0" w:line="240" w:lineRule="auto"/>
      </w:pPr>
      <w:r>
        <w:separator/>
      </w:r>
    </w:p>
  </w:endnote>
  <w:endnote w:type="continuationSeparator" w:id="0">
    <w:p w14:paraId="6E7E5A68" w14:textId="77777777" w:rsidR="00DA3A7A" w:rsidRDefault="00DA3A7A" w:rsidP="00DA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12B3B" w14:textId="77777777" w:rsidR="00DA3A7A" w:rsidRDefault="00DA3A7A" w:rsidP="00DA3A7A">
      <w:pPr>
        <w:spacing w:after="0" w:line="240" w:lineRule="auto"/>
      </w:pPr>
      <w:r>
        <w:separator/>
      </w:r>
    </w:p>
  </w:footnote>
  <w:footnote w:type="continuationSeparator" w:id="0">
    <w:p w14:paraId="574A44FD" w14:textId="77777777" w:rsidR="00DA3A7A" w:rsidRDefault="00DA3A7A" w:rsidP="00DA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34295"/>
    <w:multiLevelType w:val="hybridMultilevel"/>
    <w:tmpl w:val="24145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27D7D"/>
    <w:multiLevelType w:val="hybridMultilevel"/>
    <w:tmpl w:val="EF403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D4870"/>
    <w:multiLevelType w:val="hybridMultilevel"/>
    <w:tmpl w:val="33022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70C40"/>
    <w:multiLevelType w:val="hybridMultilevel"/>
    <w:tmpl w:val="2C2E2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31DB0"/>
    <w:multiLevelType w:val="hybridMultilevel"/>
    <w:tmpl w:val="12E66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1038A"/>
    <w:multiLevelType w:val="hybridMultilevel"/>
    <w:tmpl w:val="23C47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B2790"/>
    <w:multiLevelType w:val="hybridMultilevel"/>
    <w:tmpl w:val="FC10C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95217"/>
    <w:multiLevelType w:val="hybridMultilevel"/>
    <w:tmpl w:val="CA7A2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7A"/>
    <w:rsid w:val="000732DC"/>
    <w:rsid w:val="00077FFA"/>
    <w:rsid w:val="004062AC"/>
    <w:rsid w:val="004E7617"/>
    <w:rsid w:val="008058C6"/>
    <w:rsid w:val="00820A6A"/>
    <w:rsid w:val="008A6DD8"/>
    <w:rsid w:val="00906CC4"/>
    <w:rsid w:val="009D2172"/>
    <w:rsid w:val="00CA5E58"/>
    <w:rsid w:val="00CC6C47"/>
    <w:rsid w:val="00D05CC2"/>
    <w:rsid w:val="00D777A5"/>
    <w:rsid w:val="00DA3A7A"/>
    <w:rsid w:val="00E03C6D"/>
    <w:rsid w:val="00F71A05"/>
    <w:rsid w:val="00FC45D6"/>
    <w:rsid w:val="00FE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1D9CD41"/>
  <w15:chartTrackingRefBased/>
  <w15:docId w15:val="{D8CF4552-DF0B-4332-B5FB-A817001A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3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A7A"/>
  </w:style>
  <w:style w:type="paragraph" w:styleId="Footer">
    <w:name w:val="footer"/>
    <w:basedOn w:val="Normal"/>
    <w:link w:val="FooterChar"/>
    <w:uiPriority w:val="99"/>
    <w:unhideWhenUsed/>
    <w:rsid w:val="00DA3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A7A"/>
  </w:style>
  <w:style w:type="paragraph" w:styleId="ListParagraph">
    <w:name w:val="List Paragraph"/>
    <w:basedOn w:val="Normal"/>
    <w:uiPriority w:val="34"/>
    <w:qFormat/>
    <w:rsid w:val="00DA3A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1A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UNCYDAYS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bouncydays.co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OUNCYDAY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bouncydays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F1664-BE27-4E9C-A836-CD6BC574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ross</dc:creator>
  <cp:keywords/>
  <dc:description/>
  <cp:lastModifiedBy>shelley ross</cp:lastModifiedBy>
  <cp:revision>13</cp:revision>
  <dcterms:created xsi:type="dcterms:W3CDTF">2021-09-22T11:04:00Z</dcterms:created>
  <dcterms:modified xsi:type="dcterms:W3CDTF">2021-09-22T12:11:00Z</dcterms:modified>
</cp:coreProperties>
</file>